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MINUTES OF THE PVH MANAGEMENT COMMITTEE AGM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HELD ON TUESDAY 11TH NOVEMBER AT 7.00PM </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IN THE RON DOBLE ROOM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Present:</w:t>
      </w:r>
    </w:p>
    <w:p w:rsidR="00000000" w:rsidDel="00000000" w:rsidP="00000000" w:rsidRDefault="00000000" w:rsidRPr="00000000" w14:paraId="00000006">
      <w:pPr>
        <w:rPr/>
      </w:pPr>
      <w:r w:rsidDel="00000000" w:rsidR="00000000" w:rsidRPr="00000000">
        <w:rPr>
          <w:rtl w:val="0"/>
        </w:rPr>
        <w:t xml:space="preserve">Mike Dodd (Vice-Chair), Claire Clark, Keith Brignall, Margaret Hamilton, Colin Roper, Mary Cutting, Clive Rowland, Gordon Smith, Lesley Balmer, Maureen Adams, David Rampton, Dave Collins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Apologies:</w:t>
      </w:r>
    </w:p>
    <w:p w:rsidR="00000000" w:rsidDel="00000000" w:rsidP="00000000" w:rsidRDefault="00000000" w:rsidRPr="00000000" w14:paraId="00000009">
      <w:pPr>
        <w:rPr/>
      </w:pPr>
      <w:r w:rsidDel="00000000" w:rsidR="00000000" w:rsidRPr="00000000">
        <w:rPr>
          <w:rtl w:val="0"/>
        </w:rPr>
        <w:t xml:space="preserve">Pip Roper, Linda Parkinson-Hardman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Public Forum</w:t>
      </w:r>
    </w:p>
    <w:p w:rsidR="00000000" w:rsidDel="00000000" w:rsidP="00000000" w:rsidRDefault="00000000" w:rsidRPr="00000000" w14:paraId="0000000C">
      <w:pPr>
        <w:rPr/>
      </w:pPr>
      <w:r w:rsidDel="00000000" w:rsidR="00000000" w:rsidRPr="00000000">
        <w:rPr>
          <w:rtl w:val="0"/>
        </w:rPr>
        <w:t xml:space="preserve">No members of the public attended the AGM.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Minutes of the previous meeting</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The minutes of the previous meeting were read and agreed.  There were no matters arising.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Vice-Chair’s Report</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The Vice Chair reported that the Committee has continued to ensure the smooth running and upkeep of the hall, fine tuning all aspects of the building’s maintenance and health and safety best practice as we have progressed through the year.  User groups have continued to ebb and flow as is the norm, with some traditional groups struggling with numbers but other new ones still creating demand and enjoying the excellent facilities the Hall provides.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The Vice-Chair thanked all of the committee members for their work and commitment to the Village Hall.  The Village Hall has had a good year.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Treasurer’s Report</w:t>
      </w:r>
      <w:r w:rsidDel="00000000" w:rsidR="00000000" w:rsidRPr="00000000">
        <w:rPr>
          <w:rtl w:val="0"/>
        </w:rPr>
      </w:r>
    </w:p>
    <w:p w:rsidR="00000000" w:rsidDel="00000000" w:rsidP="00000000" w:rsidRDefault="00000000" w:rsidRPr="00000000" w14:paraId="00000017">
      <w:pPr>
        <w:jc w:val="both"/>
        <w:rPr>
          <w:color w:val="ff0000"/>
        </w:rPr>
      </w:pPr>
      <w:r w:rsidDel="00000000" w:rsidR="00000000" w:rsidRPr="00000000">
        <w:rPr>
          <w:rtl w:val="0"/>
        </w:rPr>
        <w:t xml:space="preserve">The Treasurer reported that overall the hall had made a small surplus on day to day activities of £4,258 which was up from the previous year ended 31 August 2024.   Our total reserves are £48,784 including the Maintenance fund.  The balance of the general fund is £31,839 which is slightly less than the level of 3 years of operational expenditure which is the minimal level that the Trustees judge it prudent to maintain.</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Election of Members</w:t>
      </w:r>
    </w:p>
    <w:p w:rsidR="00000000" w:rsidDel="00000000" w:rsidP="00000000" w:rsidRDefault="00000000" w:rsidRPr="00000000" w14:paraId="0000001A">
      <w:pPr>
        <w:rPr/>
      </w:pPr>
      <w:r w:rsidDel="00000000" w:rsidR="00000000" w:rsidRPr="00000000">
        <w:rPr>
          <w:rtl w:val="0"/>
        </w:rPr>
        <w:t xml:space="preserve">Claire, Mike (Chair), Keith, Colin, Gordon and Christine (Health and Safety) were all re-elected.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Date of Next AGM</w:t>
      </w:r>
    </w:p>
    <w:p w:rsidR="00000000" w:rsidDel="00000000" w:rsidP="00000000" w:rsidRDefault="00000000" w:rsidRPr="00000000" w14:paraId="0000001D">
      <w:pPr>
        <w:jc w:val="both"/>
        <w:rPr/>
      </w:pPr>
      <w:r w:rsidDel="00000000" w:rsidR="00000000" w:rsidRPr="00000000">
        <w:rPr>
          <w:rtl w:val="0"/>
        </w:rPr>
        <w:t xml:space="preserve">The date of the next AGM will be Tuesday 10th November at 7.00pm in the Ron Doble Room.</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meeting ended at 7.12pm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T4c8vsFiDc35zwcl8YXH7eX7A==">CgMxLjA4AHIhMTRTd3dYVlN1N3QzOEdlVWd0QzEwaDJTbXVudG9nbEMt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